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CBC3" w14:textId="77777777" w:rsidR="002746E0" w:rsidRDefault="00000000">
      <w:pPr>
        <w:spacing w:before="105" w:line="688" w:lineRule="exact"/>
        <w:ind w:left="174"/>
        <w:rPr>
          <w:b/>
          <w:sz w:val="56"/>
        </w:rPr>
      </w:pPr>
      <w:r>
        <w:pict w14:anchorId="4168E6AE">
          <v:line id="_x0000_s1027" style="position:absolute;left:0;text-align:left;z-index:15729152;mso-position-horizontal-relative:page" from="64.85pt,-.35pt" to="537.95pt,-.35pt" strokeweight=".25pt">
            <w10:wrap anchorx="page"/>
          </v:line>
        </w:pict>
      </w:r>
      <w:r>
        <w:rPr>
          <w:noProof/>
        </w:rPr>
        <w:drawing>
          <wp:inline distT="0" distB="0" distL="0" distR="0" wp14:anchorId="7066707C" wp14:editId="24F625A2">
            <wp:extent cx="617435" cy="3594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435" cy="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0"/>
          <w:sz w:val="20"/>
        </w:rPr>
        <w:t xml:space="preserve"> </w:t>
      </w:r>
      <w:r>
        <w:rPr>
          <w:b/>
          <w:spacing w:val="47"/>
          <w:sz w:val="56"/>
        </w:rPr>
        <w:t>IABSE</w:t>
      </w:r>
    </w:p>
    <w:p w14:paraId="274BAE77" w14:textId="77777777" w:rsidR="002746E0" w:rsidRDefault="00000000">
      <w:pPr>
        <w:pStyle w:val="Title"/>
      </w:pPr>
      <w:r>
        <w:pict w14:anchorId="120E7093">
          <v:line id="_x0000_s1026" style="position:absolute;left:0;text-align:left;z-index:-15881216;mso-position-horizontal-relative:page" from="63.5pt,15.5pt" to="536.6pt,15.5pt" strokeweight=".25pt">
            <w10:wrap anchorx="page"/>
          </v:line>
        </w:pict>
      </w:r>
      <w:r>
        <w:rPr>
          <w:color w:val="7E7E7E"/>
        </w:rPr>
        <w:t xml:space="preserve">w  </w:t>
      </w:r>
      <w:r>
        <w:rPr>
          <w:color w:val="7E7E7E"/>
          <w:spacing w:val="20"/>
        </w:rPr>
        <w:t xml:space="preserve"> </w:t>
      </w:r>
      <w:proofErr w:type="spellStart"/>
      <w:r>
        <w:rPr>
          <w:color w:val="7E7E7E"/>
        </w:rPr>
        <w:t>w</w:t>
      </w:r>
      <w:proofErr w:type="spellEnd"/>
      <w:r>
        <w:rPr>
          <w:color w:val="7E7E7E"/>
        </w:rPr>
        <w:t xml:space="preserve">  </w:t>
      </w:r>
      <w:r>
        <w:rPr>
          <w:color w:val="7E7E7E"/>
          <w:spacing w:val="20"/>
        </w:rPr>
        <w:t xml:space="preserve"> </w:t>
      </w:r>
      <w:proofErr w:type="spellStart"/>
      <w:r>
        <w:rPr>
          <w:color w:val="7E7E7E"/>
        </w:rPr>
        <w:t>w</w:t>
      </w:r>
      <w:proofErr w:type="spellEnd"/>
      <w:r>
        <w:rPr>
          <w:color w:val="7E7E7E"/>
        </w:rPr>
        <w:t xml:space="preserve"> </w:t>
      </w:r>
      <w:proofErr w:type="gramStart"/>
      <w:r>
        <w:rPr>
          <w:color w:val="7E7E7E"/>
        </w:rPr>
        <w:t xml:space="preserve"> 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.</w:t>
      </w:r>
      <w:proofErr w:type="gramEnd"/>
      <w:r>
        <w:rPr>
          <w:color w:val="7E7E7E"/>
        </w:rPr>
        <w:t xml:space="preserve">  </w:t>
      </w:r>
      <w:r>
        <w:rPr>
          <w:color w:val="7E7E7E"/>
          <w:spacing w:val="22"/>
        </w:rPr>
        <w:t xml:space="preserve"> </w:t>
      </w:r>
      <w:proofErr w:type="spellStart"/>
      <w:r>
        <w:rPr>
          <w:color w:val="7E7E7E"/>
        </w:rPr>
        <w:t>i</w:t>
      </w:r>
      <w:proofErr w:type="spellEnd"/>
      <w:r>
        <w:rPr>
          <w:color w:val="7E7E7E"/>
        </w:rPr>
        <w:t xml:space="preserve">  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 xml:space="preserve">a  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 xml:space="preserve">b  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 xml:space="preserve">s  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 xml:space="preserve">e </w:t>
      </w:r>
      <w:proofErr w:type="gramStart"/>
      <w:r>
        <w:rPr>
          <w:color w:val="7E7E7E"/>
        </w:rPr>
        <w:t xml:space="preserve"> 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.</w:t>
      </w:r>
      <w:proofErr w:type="gramEnd"/>
      <w:r>
        <w:rPr>
          <w:color w:val="7E7E7E"/>
        </w:rPr>
        <w:t xml:space="preserve">  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 xml:space="preserve">o  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 xml:space="preserve">r  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g</w:t>
      </w:r>
    </w:p>
    <w:p w14:paraId="1D70CEAB" w14:textId="77777777" w:rsidR="002746E0" w:rsidRDefault="00000000">
      <w:pPr>
        <w:spacing w:before="7"/>
        <w:rPr>
          <w:sz w:val="12"/>
        </w:rPr>
      </w:pPr>
      <w:r>
        <w:br w:type="column"/>
      </w:r>
    </w:p>
    <w:p w14:paraId="0BB53BE2" w14:textId="77777777" w:rsidR="002746E0" w:rsidRDefault="00000000">
      <w:pPr>
        <w:spacing w:line="508" w:lineRule="auto"/>
        <w:ind w:left="337" w:right="278" w:hanging="164"/>
        <w:jc w:val="right"/>
        <w:rPr>
          <w:sz w:val="14"/>
        </w:rPr>
      </w:pPr>
      <w:r>
        <w:rPr>
          <w:sz w:val="14"/>
        </w:rPr>
        <w:t>ALL STRUCTURES</w:t>
      </w:r>
      <w:r>
        <w:rPr>
          <w:spacing w:val="-36"/>
          <w:sz w:val="14"/>
        </w:rPr>
        <w:t xml:space="preserve"> </w:t>
      </w:r>
      <w:r>
        <w:rPr>
          <w:sz w:val="14"/>
        </w:rPr>
        <w:t>ALL MATERIALS</w:t>
      </w:r>
      <w:r>
        <w:rPr>
          <w:spacing w:val="-36"/>
          <w:sz w:val="14"/>
        </w:rPr>
        <w:t xml:space="preserve"> </w:t>
      </w:r>
      <w:r>
        <w:rPr>
          <w:sz w:val="14"/>
        </w:rPr>
        <w:t>WORLDWIDE</w:t>
      </w:r>
    </w:p>
    <w:p w14:paraId="42C704B3" w14:textId="77777777" w:rsidR="002746E0" w:rsidRDefault="002746E0">
      <w:pPr>
        <w:spacing w:line="508" w:lineRule="auto"/>
        <w:jc w:val="right"/>
        <w:rPr>
          <w:sz w:val="14"/>
        </w:rPr>
        <w:sectPr w:rsidR="002746E0">
          <w:type w:val="continuous"/>
          <w:pgSz w:w="11880" w:h="16820"/>
          <w:pgMar w:top="280" w:right="800" w:bottom="280" w:left="1160" w:header="720" w:footer="720" w:gutter="0"/>
          <w:cols w:num="2" w:space="720" w:equalWidth="0">
            <w:col w:w="3297" w:space="4923"/>
            <w:col w:w="1700"/>
          </w:cols>
        </w:sectPr>
      </w:pPr>
    </w:p>
    <w:p w14:paraId="680C1853" w14:textId="6A662400" w:rsidR="002746E0" w:rsidRDefault="00000000">
      <w:pPr>
        <w:tabs>
          <w:tab w:val="left" w:pos="7035"/>
        </w:tabs>
        <w:spacing w:before="85"/>
        <w:ind w:left="143"/>
        <w:rPr>
          <w:i/>
          <w:sz w:val="20"/>
        </w:rPr>
      </w:pPr>
      <w:r>
        <w:rPr>
          <w:rFonts w:ascii="Times New Roman"/>
          <w:b/>
          <w:sz w:val="28"/>
        </w:rPr>
        <w:t>IABSE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National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Group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Year</w:t>
      </w:r>
      <w:r w:rsidR="00BC05C8">
        <w:rPr>
          <w:rFonts w:ascii="Times New Roman"/>
          <w:b/>
          <w:sz w:val="28"/>
        </w:rPr>
        <w:t xml:space="preserve">                </w:t>
      </w:r>
      <w:r w:rsidR="00BC05C8">
        <w:rPr>
          <w:i/>
          <w:sz w:val="20"/>
        </w:rPr>
        <w:t xml:space="preserve">Submit to: </w:t>
      </w:r>
      <w:hyperlink r:id="rId6" w:history="1">
        <w:r w:rsidR="00FC64BC" w:rsidRPr="00E06AA8">
          <w:rPr>
            <w:rStyle w:val="Hyperlink"/>
            <w:i/>
            <w:sz w:val="20"/>
          </w:rPr>
          <w:t>https://www.iabse.org/event-5481912</w:t>
        </w:r>
      </w:hyperlink>
    </w:p>
    <w:p w14:paraId="330E0511" w14:textId="77777777" w:rsidR="002746E0" w:rsidRDefault="002746E0">
      <w:pPr>
        <w:pStyle w:val="BodyText"/>
        <w:spacing w:before="7"/>
        <w:rPr>
          <w:i/>
          <w:sz w:val="26"/>
        </w:rPr>
      </w:pPr>
    </w:p>
    <w:p w14:paraId="3BE519A5" w14:textId="77777777" w:rsidR="002746E0" w:rsidRDefault="00000000">
      <w:pPr>
        <w:spacing w:before="92"/>
        <w:ind w:left="143"/>
        <w:rPr>
          <w:i/>
          <w:sz w:val="24"/>
        </w:rPr>
      </w:pPr>
      <w:r>
        <w:rPr>
          <w:b/>
          <w:sz w:val="24"/>
        </w:rPr>
        <w:t>NOMINATION</w:t>
      </w:r>
      <w:r>
        <w:rPr>
          <w:b/>
          <w:spacing w:val="-16"/>
          <w:sz w:val="24"/>
        </w:rPr>
        <w:t xml:space="preserve"> </w:t>
      </w:r>
      <w:r>
        <w:rPr>
          <w:i/>
          <w:color w:val="538DD3"/>
          <w:sz w:val="24"/>
        </w:rPr>
        <w:t>(Sample)</w:t>
      </w:r>
    </w:p>
    <w:p w14:paraId="5F1598D2" w14:textId="77777777" w:rsidR="002746E0" w:rsidRDefault="002746E0">
      <w:pPr>
        <w:pStyle w:val="BodyText"/>
        <w:spacing w:before="4" w:after="1"/>
        <w:rPr>
          <w:i/>
          <w:sz w:val="10"/>
        </w:rPr>
      </w:pPr>
    </w:p>
    <w:tbl>
      <w:tblPr>
        <w:tblW w:w="0" w:type="auto"/>
        <w:tblInd w:w="155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02"/>
        <w:gridCol w:w="3144"/>
        <w:gridCol w:w="2693"/>
        <w:gridCol w:w="994"/>
        <w:gridCol w:w="50"/>
        <w:gridCol w:w="360"/>
      </w:tblGrid>
      <w:tr w:rsidR="002746E0" w14:paraId="4DC1DD31" w14:textId="77777777">
        <w:trPr>
          <w:trHeight w:val="419"/>
        </w:trPr>
        <w:tc>
          <w:tcPr>
            <w:tcW w:w="2776" w:type="dxa"/>
            <w:gridSpan w:val="2"/>
          </w:tcPr>
          <w:p w14:paraId="5A948DE0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10139F32" w14:textId="57B9AA4E" w:rsidR="002746E0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538DD3"/>
                <w:sz w:val="20"/>
              </w:rPr>
              <w:t>202</w:t>
            </w:r>
            <w:r w:rsidR="00FC64BC">
              <w:rPr>
                <w:color w:val="538DD3"/>
                <w:sz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5BCF0C51" w14:textId="77777777" w:rsidR="002746E0" w:rsidRDefault="00000000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Membership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31186062" w14:textId="0947A608" w:rsidR="002746E0" w:rsidRDefault="002746E0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0F366B18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35B722E1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096B985E" w14:textId="77777777">
        <w:trPr>
          <w:trHeight w:val="419"/>
        </w:trPr>
        <w:tc>
          <w:tcPr>
            <w:tcW w:w="2776" w:type="dxa"/>
            <w:gridSpan w:val="2"/>
          </w:tcPr>
          <w:p w14:paraId="214F7745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009F5D13" w14:textId="77777777" w:rsidR="002746E0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538DD3"/>
                <w:sz w:val="20"/>
              </w:rPr>
              <w:t>Switzerland</w:t>
            </w: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7CC24E8E" w14:textId="77777777" w:rsidR="002746E0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454CA7AE" w14:textId="0B7C2873" w:rsidR="002746E0" w:rsidRDefault="002746E0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28C99A99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593CB7FF" w14:textId="77777777" w:rsidR="002746E0" w:rsidRDefault="002746E0">
            <w:pPr>
              <w:rPr>
                <w:sz w:val="2"/>
                <w:szCs w:val="2"/>
              </w:rPr>
            </w:pPr>
          </w:p>
        </w:tc>
      </w:tr>
      <w:tr w:rsidR="002746E0" w14:paraId="0BF64A8F" w14:textId="77777777">
        <w:trPr>
          <w:trHeight w:val="429"/>
        </w:trPr>
        <w:tc>
          <w:tcPr>
            <w:tcW w:w="2776" w:type="dxa"/>
            <w:gridSpan w:val="2"/>
          </w:tcPr>
          <w:p w14:paraId="7FC102BF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Chair: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2A9346DC" w14:textId="1EB19DE7" w:rsidR="002746E0" w:rsidRDefault="002746E0">
            <w:pPr>
              <w:pStyle w:val="TableParagraph"/>
              <w:spacing w:before="69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6F1227EE" w14:textId="77777777" w:rsidR="002746E0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2692D6A4" w14:textId="39E7AF5F" w:rsidR="002746E0" w:rsidRDefault="002746E0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6A410ABF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5C4631ED" w14:textId="77777777" w:rsidR="002746E0" w:rsidRDefault="002746E0">
            <w:pPr>
              <w:rPr>
                <w:sz w:val="2"/>
                <w:szCs w:val="2"/>
              </w:rPr>
            </w:pPr>
          </w:p>
        </w:tc>
      </w:tr>
      <w:tr w:rsidR="002746E0" w14:paraId="564FB8FC" w14:textId="77777777">
        <w:trPr>
          <w:trHeight w:val="419"/>
        </w:trPr>
        <w:tc>
          <w:tcPr>
            <w:tcW w:w="2776" w:type="dxa"/>
            <w:gridSpan w:val="2"/>
          </w:tcPr>
          <w:p w14:paraId="0297144A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Vice-Chair: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78F2012B" w14:textId="0BAF941C" w:rsidR="002746E0" w:rsidRDefault="002746E0">
            <w:pPr>
              <w:pStyle w:val="TableParagraph"/>
              <w:spacing w:before="66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7723C7DB" w14:textId="77777777" w:rsidR="002746E0" w:rsidRDefault="00000000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32B7096E" w14:textId="67A1F654" w:rsidR="002746E0" w:rsidRDefault="002746E0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32F197F4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795F410E" w14:textId="77777777" w:rsidR="002746E0" w:rsidRDefault="002746E0">
            <w:pPr>
              <w:rPr>
                <w:sz w:val="2"/>
                <w:szCs w:val="2"/>
              </w:rPr>
            </w:pPr>
          </w:p>
        </w:tc>
      </w:tr>
      <w:tr w:rsidR="002746E0" w14:paraId="1006E8BC" w14:textId="77777777">
        <w:trPr>
          <w:trHeight w:val="422"/>
        </w:trPr>
        <w:tc>
          <w:tcPr>
            <w:tcW w:w="2776" w:type="dxa"/>
            <w:gridSpan w:val="2"/>
          </w:tcPr>
          <w:p w14:paraId="4B7881F9" w14:textId="77777777" w:rsidR="002746E0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691F12E8" w14:textId="1677DA9A" w:rsidR="002746E0" w:rsidRDefault="002746E0">
            <w:pPr>
              <w:pStyle w:val="TableParagraph"/>
              <w:spacing w:before="66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68254C3C" w14:textId="77777777" w:rsidR="002746E0" w:rsidRDefault="000000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Collective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79EA8098" w14:textId="5F7F0B22" w:rsidR="002746E0" w:rsidRDefault="002746E0"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34544F84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217B3E04" w14:textId="77777777" w:rsidR="002746E0" w:rsidRDefault="002746E0">
            <w:pPr>
              <w:rPr>
                <w:sz w:val="2"/>
                <w:szCs w:val="2"/>
              </w:rPr>
            </w:pPr>
          </w:p>
        </w:tc>
      </w:tr>
      <w:tr w:rsidR="002746E0" w14:paraId="2D687D8E" w14:textId="77777777">
        <w:trPr>
          <w:trHeight w:val="659"/>
        </w:trPr>
        <w:tc>
          <w:tcPr>
            <w:tcW w:w="2776" w:type="dxa"/>
            <w:gridSpan w:val="2"/>
          </w:tcPr>
          <w:p w14:paraId="741B407F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3144" w:type="dxa"/>
            <w:tcBorders>
              <w:right w:val="single" w:sz="4" w:space="0" w:color="585858"/>
            </w:tcBorders>
          </w:tcPr>
          <w:p w14:paraId="54863DEC" w14:textId="69D1AC45" w:rsidR="002746E0" w:rsidRDefault="002746E0">
            <w:pPr>
              <w:pStyle w:val="TableParagraph"/>
              <w:spacing w:before="69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585858"/>
              <w:right w:val="single" w:sz="4" w:space="0" w:color="585858"/>
            </w:tcBorders>
          </w:tcPr>
          <w:p w14:paraId="3D027541" w14:textId="77777777" w:rsidR="002746E0" w:rsidRDefault="00000000">
            <w:pPr>
              <w:pStyle w:val="TableParagraph"/>
              <w:spacing w:before="9" w:line="249" w:lineRule="auto"/>
              <w:ind w:right="408"/>
              <w:rPr>
                <w:sz w:val="20"/>
              </w:rPr>
            </w:pPr>
            <w:r>
              <w:rPr>
                <w:sz w:val="20"/>
              </w:rPr>
              <w:t>Paid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end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 (%)</w:t>
            </w:r>
          </w:p>
        </w:tc>
        <w:tc>
          <w:tcPr>
            <w:tcW w:w="994" w:type="dxa"/>
            <w:tcBorders>
              <w:left w:val="single" w:sz="4" w:space="0" w:color="585858"/>
              <w:right w:val="single" w:sz="4" w:space="0" w:color="585858"/>
            </w:tcBorders>
          </w:tcPr>
          <w:p w14:paraId="22591562" w14:textId="1A2CC863" w:rsidR="002746E0" w:rsidRDefault="002746E0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4" w:space="0" w:color="585858"/>
              <w:bottom w:val="nil"/>
              <w:right w:val="single" w:sz="4" w:space="0" w:color="585858"/>
            </w:tcBorders>
          </w:tcPr>
          <w:p w14:paraId="4E96111D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4" w:space="0" w:color="585858"/>
              <w:bottom w:val="nil"/>
              <w:right w:val="nil"/>
            </w:tcBorders>
          </w:tcPr>
          <w:p w14:paraId="6E1B6E6F" w14:textId="77777777" w:rsidR="002746E0" w:rsidRDefault="002746E0">
            <w:pPr>
              <w:rPr>
                <w:sz w:val="2"/>
                <w:szCs w:val="2"/>
              </w:rPr>
            </w:pPr>
          </w:p>
        </w:tc>
      </w:tr>
      <w:tr w:rsidR="002746E0" w14:paraId="75949946" w14:textId="77777777">
        <w:trPr>
          <w:gridAfter w:val="1"/>
          <w:wAfter w:w="360" w:type="dxa"/>
          <w:trHeight w:val="671"/>
        </w:trPr>
        <w:tc>
          <w:tcPr>
            <w:tcW w:w="9607" w:type="dxa"/>
            <w:gridSpan w:val="5"/>
            <w:tcBorders>
              <w:left w:val="nil"/>
              <w:bottom w:val="single" w:sz="4" w:space="0" w:color="D9D9D9"/>
              <w:right w:val="nil"/>
            </w:tcBorders>
          </w:tcPr>
          <w:p w14:paraId="1CA57359" w14:textId="77777777" w:rsidR="002746E0" w:rsidRDefault="002746E0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14:paraId="1246F11B" w14:textId="77777777" w:rsidR="002746E0" w:rsidRDefault="00000000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469C4F22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255FA173" w14:textId="77777777">
        <w:trPr>
          <w:gridAfter w:val="1"/>
          <w:wAfter w:w="360" w:type="dxa"/>
          <w:trHeight w:val="1098"/>
        </w:trPr>
        <w:tc>
          <w:tcPr>
            <w:tcW w:w="2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90F09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Events:</w:t>
            </w:r>
          </w:p>
        </w:tc>
        <w:tc>
          <w:tcPr>
            <w:tcW w:w="71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52A8CF" w14:textId="77777777" w:rsidR="002746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right="1822" w:hanging="166"/>
              <w:rPr>
                <w:sz w:val="20"/>
              </w:rPr>
            </w:pPr>
            <w:r>
              <w:rPr>
                <w:color w:val="538DD3"/>
                <w:sz w:val="20"/>
              </w:rPr>
              <w:t>Organized</w:t>
            </w:r>
            <w:r>
              <w:rPr>
                <w:color w:val="538DD3"/>
                <w:spacing w:val="-3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/</w:t>
            </w:r>
            <w:r>
              <w:rPr>
                <w:color w:val="538DD3"/>
                <w:spacing w:val="-5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co-organized</w:t>
            </w:r>
            <w:r>
              <w:rPr>
                <w:color w:val="538DD3"/>
                <w:spacing w:val="-3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and</w:t>
            </w:r>
            <w:r>
              <w:rPr>
                <w:color w:val="538DD3"/>
                <w:spacing w:val="-4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supported</w:t>
            </w:r>
            <w:r>
              <w:rPr>
                <w:color w:val="538DD3"/>
                <w:spacing w:val="-5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events</w:t>
            </w:r>
            <w:r>
              <w:rPr>
                <w:color w:val="538DD3"/>
                <w:spacing w:val="-4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including</w:t>
            </w:r>
            <w:r>
              <w:rPr>
                <w:color w:val="538DD3"/>
                <w:spacing w:val="-52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the number</w:t>
            </w:r>
            <w:r>
              <w:rPr>
                <w:color w:val="538DD3"/>
                <w:spacing w:val="1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of</w:t>
            </w:r>
            <w:r>
              <w:rPr>
                <w:color w:val="538DD3"/>
                <w:spacing w:val="-1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attendees</w:t>
            </w:r>
            <w:r>
              <w:rPr>
                <w:color w:val="538DD3"/>
                <w:spacing w:val="2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per event</w:t>
            </w:r>
          </w:p>
          <w:p w14:paraId="2A22CD31" w14:textId="77777777" w:rsidR="002746E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60"/>
              <w:ind w:left="230"/>
              <w:rPr>
                <w:sz w:val="20"/>
              </w:rPr>
            </w:pPr>
            <w:r>
              <w:rPr>
                <w:color w:val="538DD3"/>
                <w:sz w:val="20"/>
              </w:rPr>
              <w:t>Webinars</w:t>
            </w:r>
          </w:p>
        </w:tc>
        <w:tc>
          <w:tcPr>
            <w:tcW w:w="5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42688ED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462EC302" w14:textId="77777777">
        <w:trPr>
          <w:gridAfter w:val="1"/>
          <w:wAfter w:w="360" w:type="dxa"/>
          <w:trHeight w:val="870"/>
        </w:trPr>
        <w:tc>
          <w:tcPr>
            <w:tcW w:w="2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C178D7" w14:textId="77777777" w:rsidR="002746E0" w:rsidRDefault="00000000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Courses</w:t>
            </w:r>
          </w:p>
        </w:tc>
        <w:tc>
          <w:tcPr>
            <w:tcW w:w="71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45B58E" w14:textId="77777777" w:rsidR="002746E0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538DD3"/>
                <w:sz w:val="20"/>
              </w:rPr>
              <w:t>Advanced</w:t>
            </w:r>
            <w:r>
              <w:rPr>
                <w:color w:val="538DD3"/>
                <w:spacing w:val="-5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Courses</w:t>
            </w:r>
            <w:r>
              <w:rPr>
                <w:color w:val="538DD3"/>
                <w:spacing w:val="-3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offered</w:t>
            </w:r>
          </w:p>
        </w:tc>
        <w:tc>
          <w:tcPr>
            <w:tcW w:w="5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253068B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0B116CA1" w14:textId="77777777">
        <w:trPr>
          <w:gridAfter w:val="1"/>
          <w:wAfter w:w="360" w:type="dxa"/>
          <w:trHeight w:val="870"/>
        </w:trPr>
        <w:tc>
          <w:tcPr>
            <w:tcW w:w="2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FC0CA2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Young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Engineers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71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7D525C" w14:textId="77777777" w:rsidR="002746E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38DD3"/>
                <w:sz w:val="20"/>
              </w:rPr>
              <w:t>Young</w:t>
            </w:r>
            <w:r>
              <w:rPr>
                <w:color w:val="538DD3"/>
                <w:spacing w:val="-4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Engineers</w:t>
            </w:r>
            <w:r>
              <w:rPr>
                <w:color w:val="538DD3"/>
                <w:spacing w:val="-4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events</w:t>
            </w:r>
          </w:p>
        </w:tc>
        <w:tc>
          <w:tcPr>
            <w:tcW w:w="5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CCD4D0B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03111C84" w14:textId="77777777">
        <w:trPr>
          <w:gridAfter w:val="1"/>
          <w:wAfter w:w="360" w:type="dxa"/>
          <w:trHeight w:val="868"/>
        </w:trPr>
        <w:tc>
          <w:tcPr>
            <w:tcW w:w="2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81077F" w14:textId="77777777" w:rsidR="002746E0" w:rsidRDefault="00000000">
            <w:pPr>
              <w:pStyle w:val="TableParagraph"/>
              <w:spacing w:before="9" w:line="249" w:lineRule="auto"/>
              <w:ind w:left="107" w:right="546"/>
              <w:rPr>
                <w:sz w:val="20"/>
              </w:rPr>
            </w:pPr>
            <w:r>
              <w:rPr>
                <w:sz w:val="20"/>
              </w:rPr>
              <w:t>Awards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nominations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</w:p>
        </w:tc>
        <w:tc>
          <w:tcPr>
            <w:tcW w:w="71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97705" w14:textId="77777777" w:rsidR="002746E0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538DD3"/>
                <w:sz w:val="20"/>
              </w:rPr>
              <w:t>Nominations</w:t>
            </w:r>
            <w:r>
              <w:rPr>
                <w:color w:val="538DD3"/>
                <w:spacing w:val="-5"/>
                <w:sz w:val="20"/>
              </w:rPr>
              <w:t xml:space="preserve"> </w:t>
            </w:r>
            <w:r>
              <w:rPr>
                <w:color w:val="538DD3"/>
                <w:sz w:val="20"/>
              </w:rPr>
              <w:t>submitted</w:t>
            </w:r>
          </w:p>
        </w:tc>
        <w:tc>
          <w:tcPr>
            <w:tcW w:w="5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927B329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15C729DC" w14:textId="77777777">
        <w:trPr>
          <w:gridAfter w:val="1"/>
          <w:wAfter w:w="360" w:type="dxa"/>
          <w:trHeight w:val="870"/>
        </w:trPr>
        <w:tc>
          <w:tcPr>
            <w:tcW w:w="2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FA7BB" w14:textId="77777777" w:rsidR="002746E0" w:rsidRDefault="00000000">
            <w:pPr>
              <w:pStyle w:val="TableParagraph"/>
              <w:spacing w:before="11" w:line="249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NG members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Memberships</w:t>
            </w:r>
          </w:p>
        </w:tc>
        <w:tc>
          <w:tcPr>
            <w:tcW w:w="71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52781E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4D6F6CF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9D9B6A" w14:textId="77777777" w:rsidR="002746E0" w:rsidRDefault="002746E0">
      <w:pPr>
        <w:pStyle w:val="BodyText"/>
        <w:rPr>
          <w:i/>
          <w:sz w:val="20"/>
        </w:rPr>
      </w:pPr>
    </w:p>
    <w:p w14:paraId="7D5FF7B6" w14:textId="77777777" w:rsidR="002746E0" w:rsidRDefault="002746E0">
      <w:pPr>
        <w:pStyle w:val="BodyText"/>
        <w:spacing w:before="8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140"/>
      </w:tblGrid>
      <w:tr w:rsidR="002746E0" w14:paraId="06F4CB67" w14:textId="77777777">
        <w:trPr>
          <w:trHeight w:val="319"/>
        </w:trPr>
        <w:tc>
          <w:tcPr>
            <w:tcW w:w="9658" w:type="dxa"/>
            <w:gridSpan w:val="2"/>
            <w:tcBorders>
              <w:top w:val="nil"/>
              <w:left w:val="nil"/>
              <w:right w:val="nil"/>
            </w:tcBorders>
          </w:tcPr>
          <w:p w14:paraId="65AF08E3" w14:textId="77777777" w:rsidR="002746E0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</w:tr>
      <w:tr w:rsidR="002746E0" w14:paraId="2E7158FD" w14:textId="77777777">
        <w:trPr>
          <w:trHeight w:val="710"/>
        </w:trPr>
        <w:tc>
          <w:tcPr>
            <w:tcW w:w="2518" w:type="dxa"/>
          </w:tcPr>
          <w:p w14:paraId="782BE736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IABSE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NGs</w:t>
            </w:r>
          </w:p>
        </w:tc>
        <w:tc>
          <w:tcPr>
            <w:tcW w:w="7140" w:type="dxa"/>
          </w:tcPr>
          <w:p w14:paraId="4751F6AE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46E0" w14:paraId="1E2F2092" w14:textId="77777777">
        <w:trPr>
          <w:trHeight w:val="870"/>
        </w:trPr>
        <w:tc>
          <w:tcPr>
            <w:tcW w:w="2518" w:type="dxa"/>
          </w:tcPr>
          <w:p w14:paraId="4D6FAB57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Regional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140" w:type="dxa"/>
          </w:tcPr>
          <w:p w14:paraId="500D02BE" w14:textId="77777777" w:rsidR="002746E0" w:rsidRDefault="002746E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10149F3" w14:textId="77777777" w:rsidR="002746E0" w:rsidRDefault="002746E0">
      <w:pPr>
        <w:pStyle w:val="BodyText"/>
        <w:rPr>
          <w:i/>
          <w:sz w:val="20"/>
        </w:rPr>
      </w:pPr>
    </w:p>
    <w:p w14:paraId="797E98A2" w14:textId="77777777" w:rsidR="002746E0" w:rsidRDefault="002746E0">
      <w:pPr>
        <w:pStyle w:val="BodyText"/>
        <w:spacing w:before="2" w:after="1"/>
        <w:rPr>
          <w:i/>
          <w:sz w:val="23"/>
        </w:rPr>
      </w:pPr>
    </w:p>
    <w:tbl>
      <w:tblPr>
        <w:tblW w:w="0" w:type="auto"/>
        <w:tblInd w:w="1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8"/>
      </w:tblGrid>
      <w:tr w:rsidR="002746E0" w14:paraId="4447FC3F" w14:textId="77777777">
        <w:trPr>
          <w:trHeight w:val="319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14:paraId="08B2893F" w14:textId="77777777" w:rsidR="002746E0" w:rsidRDefault="00000000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Nomination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</w:p>
        </w:tc>
      </w:tr>
      <w:tr w:rsidR="002746E0" w14:paraId="0447AC58" w14:textId="77777777">
        <w:trPr>
          <w:trHeight w:val="1420"/>
        </w:trPr>
        <w:tc>
          <w:tcPr>
            <w:tcW w:w="9658" w:type="dxa"/>
          </w:tcPr>
          <w:p w14:paraId="18A4C5DF" w14:textId="77777777" w:rsidR="002746E0" w:rsidRDefault="00000000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Nomination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</w:p>
        </w:tc>
      </w:tr>
    </w:tbl>
    <w:p w14:paraId="4CAB6583" w14:textId="77777777" w:rsidR="002746E0" w:rsidRDefault="002746E0">
      <w:pPr>
        <w:pStyle w:val="BodyText"/>
        <w:spacing w:before="5"/>
        <w:rPr>
          <w:i/>
          <w:sz w:val="24"/>
        </w:rPr>
      </w:pPr>
    </w:p>
    <w:p w14:paraId="66623F9C" w14:textId="77777777" w:rsidR="002746E0" w:rsidRDefault="002746E0">
      <w:pPr>
        <w:rPr>
          <w:sz w:val="24"/>
        </w:rPr>
        <w:sectPr w:rsidR="002746E0">
          <w:type w:val="continuous"/>
          <w:pgSz w:w="11880" w:h="16820"/>
          <w:pgMar w:top="280" w:right="800" w:bottom="280" w:left="1160" w:header="720" w:footer="720" w:gutter="0"/>
          <w:cols w:space="720"/>
        </w:sectPr>
      </w:pPr>
    </w:p>
    <w:p w14:paraId="622F2886" w14:textId="77777777" w:rsidR="002746E0" w:rsidRDefault="00000000">
      <w:pPr>
        <w:spacing w:before="96" w:line="137" w:lineRule="exact"/>
        <w:ind w:left="251"/>
        <w:rPr>
          <w:b/>
          <w:sz w:val="12"/>
        </w:rPr>
      </w:pPr>
      <w:r>
        <w:rPr>
          <w:b/>
          <w:sz w:val="12"/>
        </w:rPr>
        <w:t>IABSE</w:t>
      </w:r>
    </w:p>
    <w:p w14:paraId="46328940" w14:textId="77777777" w:rsidR="002746E0" w:rsidRDefault="00000000">
      <w:pPr>
        <w:pStyle w:val="BodyText"/>
        <w:ind w:left="251" w:right="21"/>
      </w:pPr>
      <w:r>
        <w:t>International Association for Bridge and Structural Engineering</w:t>
      </w:r>
      <w:r>
        <w:rPr>
          <w:spacing w:val="-31"/>
        </w:rPr>
        <w:t xml:space="preserve"> </w:t>
      </w:r>
      <w:proofErr w:type="spellStart"/>
      <w:r>
        <w:t>Jungholzstrasse</w:t>
      </w:r>
      <w:proofErr w:type="spellEnd"/>
      <w:r>
        <w:rPr>
          <w:spacing w:val="-1"/>
        </w:rPr>
        <w:t xml:space="preserve"> </w:t>
      </w:r>
      <w:r>
        <w:t>28</w:t>
      </w:r>
    </w:p>
    <w:p w14:paraId="1BC83DA9" w14:textId="77777777" w:rsidR="002746E0" w:rsidRDefault="00000000">
      <w:pPr>
        <w:pStyle w:val="BodyText"/>
        <w:ind w:left="251"/>
      </w:pPr>
      <w:r>
        <w:t>8050</w:t>
      </w:r>
      <w:r>
        <w:rPr>
          <w:spacing w:val="-4"/>
        </w:rPr>
        <w:t xml:space="preserve"> </w:t>
      </w:r>
      <w:r>
        <w:t>Zurich,</w:t>
      </w:r>
      <w:r>
        <w:rPr>
          <w:spacing w:val="-3"/>
        </w:rPr>
        <w:t xml:space="preserve"> </w:t>
      </w:r>
      <w:r>
        <w:t>Switzerland</w:t>
      </w:r>
    </w:p>
    <w:p w14:paraId="6BF234F7" w14:textId="77777777" w:rsidR="002746E0" w:rsidRDefault="00000000">
      <w:pPr>
        <w:pStyle w:val="BodyText"/>
        <w:spacing w:before="96" w:line="137" w:lineRule="exact"/>
        <w:ind w:left="251"/>
      </w:pPr>
      <w:r>
        <w:br w:type="column"/>
      </w:r>
      <w:r>
        <w:t>Phone:</w:t>
      </w:r>
      <w:r>
        <w:rPr>
          <w:spacing w:val="-1"/>
        </w:rPr>
        <w:t xml:space="preserve"> </w:t>
      </w:r>
      <w:r>
        <w:t>+41 43</w:t>
      </w:r>
      <w:r>
        <w:rPr>
          <w:spacing w:val="-3"/>
        </w:rPr>
        <w:t xml:space="preserve"> </w:t>
      </w:r>
      <w:r>
        <w:t>443 97</w:t>
      </w:r>
      <w:r>
        <w:rPr>
          <w:spacing w:val="-2"/>
        </w:rPr>
        <w:t xml:space="preserve"> </w:t>
      </w:r>
      <w:r>
        <w:t>65</w:t>
      </w:r>
    </w:p>
    <w:p w14:paraId="45E6C6E4" w14:textId="77777777" w:rsidR="002746E0" w:rsidRDefault="00000000">
      <w:pPr>
        <w:pStyle w:val="BodyText"/>
        <w:ind w:left="251" w:right="1420"/>
      </w:pPr>
      <w:hyperlink r:id="rId7">
        <w:r>
          <w:t>secretariat@iabse.org</w:t>
        </w:r>
      </w:hyperlink>
      <w:r>
        <w:rPr>
          <w:spacing w:val="-31"/>
        </w:rPr>
        <w:t xml:space="preserve"> </w:t>
      </w:r>
      <w:hyperlink r:id="rId8">
        <w:r>
          <w:t>www.iabse.org</w:t>
        </w:r>
      </w:hyperlink>
    </w:p>
    <w:sectPr w:rsidR="002746E0">
      <w:type w:val="continuous"/>
      <w:pgSz w:w="11880" w:h="16820"/>
      <w:pgMar w:top="280" w:right="800" w:bottom="280" w:left="1160" w:header="720" w:footer="720" w:gutter="0"/>
      <w:cols w:num="2" w:space="720" w:equalWidth="0">
        <w:col w:w="3608" w:space="3445"/>
        <w:col w:w="2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E68"/>
    <w:multiLevelType w:val="hybridMultilevel"/>
    <w:tmpl w:val="C3D67DDE"/>
    <w:lvl w:ilvl="0" w:tplc="490A785A">
      <w:numFmt w:val="bullet"/>
      <w:lvlText w:val="-"/>
      <w:lvlJc w:val="left"/>
      <w:pPr>
        <w:ind w:left="273" w:hanging="123"/>
      </w:pPr>
      <w:rPr>
        <w:rFonts w:ascii="Arial" w:eastAsia="Arial" w:hAnsi="Arial" w:cs="Arial" w:hint="default"/>
        <w:b w:val="0"/>
        <w:bCs w:val="0"/>
        <w:i w:val="0"/>
        <w:iCs w:val="0"/>
        <w:color w:val="538DD3"/>
        <w:w w:val="99"/>
        <w:sz w:val="20"/>
        <w:szCs w:val="20"/>
      </w:rPr>
    </w:lvl>
    <w:lvl w:ilvl="1" w:tplc="9D100B7E">
      <w:numFmt w:val="bullet"/>
      <w:lvlText w:val="•"/>
      <w:lvlJc w:val="left"/>
      <w:pPr>
        <w:ind w:left="964" w:hanging="123"/>
      </w:pPr>
      <w:rPr>
        <w:rFonts w:hint="default"/>
      </w:rPr>
    </w:lvl>
    <w:lvl w:ilvl="2" w:tplc="4C8CE6CE"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0818EFF2">
      <w:numFmt w:val="bullet"/>
      <w:lvlText w:val="•"/>
      <w:lvlJc w:val="left"/>
      <w:pPr>
        <w:ind w:left="2332" w:hanging="123"/>
      </w:pPr>
      <w:rPr>
        <w:rFonts w:hint="default"/>
      </w:rPr>
    </w:lvl>
    <w:lvl w:ilvl="4" w:tplc="D47C48F0">
      <w:numFmt w:val="bullet"/>
      <w:lvlText w:val="•"/>
      <w:lvlJc w:val="left"/>
      <w:pPr>
        <w:ind w:left="3017" w:hanging="123"/>
      </w:pPr>
      <w:rPr>
        <w:rFonts w:hint="default"/>
      </w:rPr>
    </w:lvl>
    <w:lvl w:ilvl="5" w:tplc="B4687764">
      <w:numFmt w:val="bullet"/>
      <w:lvlText w:val="•"/>
      <w:lvlJc w:val="left"/>
      <w:pPr>
        <w:ind w:left="3701" w:hanging="123"/>
      </w:pPr>
      <w:rPr>
        <w:rFonts w:hint="default"/>
      </w:rPr>
    </w:lvl>
    <w:lvl w:ilvl="6" w:tplc="9E3CF83C">
      <w:numFmt w:val="bullet"/>
      <w:lvlText w:val="•"/>
      <w:lvlJc w:val="left"/>
      <w:pPr>
        <w:ind w:left="4385" w:hanging="123"/>
      </w:pPr>
      <w:rPr>
        <w:rFonts w:hint="default"/>
      </w:rPr>
    </w:lvl>
    <w:lvl w:ilvl="7" w:tplc="C4904B82">
      <w:numFmt w:val="bullet"/>
      <w:lvlText w:val="•"/>
      <w:lvlJc w:val="left"/>
      <w:pPr>
        <w:ind w:left="5070" w:hanging="123"/>
      </w:pPr>
      <w:rPr>
        <w:rFonts w:hint="default"/>
      </w:rPr>
    </w:lvl>
    <w:lvl w:ilvl="8" w:tplc="3D8A4716">
      <w:numFmt w:val="bullet"/>
      <w:lvlText w:val="•"/>
      <w:lvlJc w:val="left"/>
      <w:pPr>
        <w:ind w:left="5754" w:hanging="123"/>
      </w:pPr>
      <w:rPr>
        <w:rFonts w:hint="default"/>
      </w:rPr>
    </w:lvl>
  </w:abstractNum>
  <w:num w:numId="1" w16cid:durableId="580255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6E0"/>
    <w:rsid w:val="002746E0"/>
    <w:rsid w:val="00700914"/>
    <w:rsid w:val="00BC05C8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50CA2D"/>
  <w15:docId w15:val="{30162E03-079C-479C-8BF4-1DB6F6A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194" w:lineRule="exact"/>
      <w:ind w:left="174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nhideWhenUsed/>
    <w:rsid w:val="00BC05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iab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bse.org/event-548191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*letter IABSE</dc:title>
  <dc:creator>sisseln</dc:creator>
  <cp:lastModifiedBy>FCICEK</cp:lastModifiedBy>
  <cp:revision>5</cp:revision>
  <dcterms:created xsi:type="dcterms:W3CDTF">2021-06-18T09:04:00Z</dcterms:created>
  <dcterms:modified xsi:type="dcterms:W3CDTF">2023-11-07T15:13:00Z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2021-06-18T00:00:00Z</vt:filetime>
  </property>
</Properties>
</file>